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bookmarkStart w:id="0" w:name="_GoBack"/>
      <w:bookmarkEnd w:id="0"/>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6F72F1">
        <w:rPr>
          <w:b/>
          <w:sz w:val="28"/>
          <w:szCs w:val="28"/>
        </w:rPr>
        <w:t>Organiseren MER kamp</w:t>
      </w:r>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806322" w:rsidRPr="00806322">
        <w:rPr>
          <w:b/>
          <w:sz w:val="28"/>
          <w:szCs w:val="28"/>
        </w:rPr>
        <w:t>Plannen &amp; Organiseren</w:t>
      </w:r>
      <w:r w:rsidR="00525442">
        <w:rPr>
          <w:b/>
          <w:sz w:val="28"/>
          <w:szCs w:val="28"/>
        </w:rPr>
        <w:t>/Samenwerken</w:t>
      </w:r>
    </w:p>
    <w:p w:rsidR="00331DC5" w:rsidRDefault="00331DC5"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adhv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S(ituatie)</w:t>
            </w:r>
          </w:p>
          <w:p w:rsidR="00921041" w:rsidRDefault="00806322" w:rsidP="00921041">
            <w:pPr>
              <w:ind w:left="22"/>
              <w:rPr>
                <w:b/>
                <w:sz w:val="32"/>
                <w:szCs w:val="32"/>
              </w:rPr>
            </w:pPr>
            <w:r>
              <w:rPr>
                <w:b/>
                <w:sz w:val="32"/>
                <w:szCs w:val="32"/>
              </w:rPr>
              <w:t>Samen met 3</w:t>
            </w:r>
            <w:r w:rsidRPr="00806322">
              <w:rPr>
                <w:b/>
                <w:sz w:val="32"/>
                <w:szCs w:val="32"/>
                <w:vertAlign w:val="superscript"/>
              </w:rPr>
              <w:t>de</w:t>
            </w:r>
            <w:r>
              <w:rPr>
                <w:b/>
                <w:sz w:val="32"/>
                <w:szCs w:val="32"/>
              </w:rPr>
              <w:t xml:space="preserve"> jaars MER studenten organiseren van het intro kamp voor de 2</w:t>
            </w:r>
            <w:r w:rsidRPr="00806322">
              <w:rPr>
                <w:b/>
                <w:sz w:val="32"/>
                <w:szCs w:val="32"/>
                <w:vertAlign w:val="superscript"/>
              </w:rPr>
              <w:t>de</w:t>
            </w:r>
            <w:r>
              <w:rPr>
                <w:b/>
                <w:sz w:val="32"/>
                <w:szCs w:val="32"/>
              </w:rPr>
              <w:t xml:space="preserve"> jaars. Vooral bezig gehouden met de de te ondernemen activiteiten tijdens dit introkamp.</w:t>
            </w:r>
          </w:p>
          <w:p w:rsidR="00921041" w:rsidRDefault="00921041" w:rsidP="00921041">
            <w:pPr>
              <w:ind w:left="22"/>
              <w:rPr>
                <w:b/>
                <w:sz w:val="32"/>
                <w:szCs w:val="32"/>
              </w:rPr>
            </w:pPr>
          </w:p>
          <w:p w:rsidR="00921041" w:rsidRDefault="00921041" w:rsidP="00921041">
            <w:pPr>
              <w:ind w:left="22"/>
              <w:rPr>
                <w:b/>
                <w:sz w:val="32"/>
                <w:szCs w:val="32"/>
              </w:rPr>
            </w:pPr>
            <w:r>
              <w:rPr>
                <w:b/>
                <w:sz w:val="32"/>
                <w:szCs w:val="32"/>
              </w:rPr>
              <w:t>T(aak)</w:t>
            </w:r>
          </w:p>
          <w:p w:rsidR="00921041" w:rsidRDefault="00806322" w:rsidP="00921041">
            <w:pPr>
              <w:ind w:left="22"/>
              <w:rPr>
                <w:b/>
                <w:sz w:val="32"/>
                <w:szCs w:val="32"/>
              </w:rPr>
            </w:pPr>
            <w:r>
              <w:rPr>
                <w:b/>
                <w:sz w:val="32"/>
                <w:szCs w:val="32"/>
              </w:rPr>
              <w:t>Bedenken/organiseren activiteiten tijdens het introkamp.</w:t>
            </w:r>
            <w:r w:rsidR="00304BC1">
              <w:rPr>
                <w:b/>
                <w:sz w:val="32"/>
                <w:szCs w:val="32"/>
              </w:rPr>
              <w:t xml:space="preserve"> Zowel op de heenreis als tijdens het verblijf op het kamp.</w:t>
            </w:r>
            <w:r w:rsidR="00525442">
              <w:rPr>
                <w:b/>
                <w:sz w:val="32"/>
                <w:szCs w:val="32"/>
              </w:rPr>
              <w:t xml:space="preserve"> Tijdens het kamp samen met de anderen ervoor zorgen dat het kamp vlotjes en zonder problemen verloopt. Het begeleiden van de studenten tijdens hun introkamp.</w:t>
            </w:r>
          </w:p>
          <w:p w:rsidR="00921041" w:rsidRDefault="00921041" w:rsidP="00921041">
            <w:pPr>
              <w:ind w:left="22"/>
              <w:rPr>
                <w:b/>
                <w:sz w:val="32"/>
                <w:szCs w:val="32"/>
              </w:rPr>
            </w:pPr>
            <w:r>
              <w:rPr>
                <w:b/>
                <w:sz w:val="32"/>
                <w:szCs w:val="32"/>
              </w:rPr>
              <w:t>A(ctie)</w:t>
            </w:r>
          </w:p>
          <w:p w:rsidR="00921041" w:rsidRDefault="00744C1D" w:rsidP="00921041">
            <w:pPr>
              <w:ind w:left="22"/>
              <w:rPr>
                <w:b/>
                <w:sz w:val="32"/>
                <w:szCs w:val="32"/>
              </w:rPr>
            </w:pPr>
            <w:r>
              <w:rPr>
                <w:b/>
                <w:sz w:val="32"/>
                <w:szCs w:val="32"/>
              </w:rPr>
              <w:t xml:space="preserve">Lasergame baan gereserveerd, indoor speelhal geboekt. </w:t>
            </w:r>
            <w:r w:rsidR="00525442">
              <w:rPr>
                <w:b/>
                <w:sz w:val="32"/>
                <w:szCs w:val="32"/>
              </w:rPr>
              <w:t xml:space="preserve"> Activiteiten geplanned voor het kamp. Samen met de anderen verschillende meetings gehad om te brainstormen over mogelijke activiteiten. </w:t>
            </w:r>
          </w:p>
          <w:p w:rsidR="00921041" w:rsidRDefault="00921041" w:rsidP="00921041">
            <w:pPr>
              <w:ind w:left="22"/>
              <w:rPr>
                <w:b/>
                <w:sz w:val="32"/>
                <w:szCs w:val="32"/>
              </w:rPr>
            </w:pPr>
            <w:r>
              <w:rPr>
                <w:b/>
                <w:sz w:val="32"/>
                <w:szCs w:val="32"/>
              </w:rPr>
              <w:t>R(esultaat)</w:t>
            </w:r>
          </w:p>
          <w:p w:rsidR="00921041" w:rsidRDefault="00304BC1" w:rsidP="00921041">
            <w:pPr>
              <w:ind w:left="22"/>
              <w:rPr>
                <w:b/>
                <w:sz w:val="32"/>
                <w:szCs w:val="32"/>
              </w:rPr>
            </w:pPr>
            <w:r>
              <w:rPr>
                <w:b/>
                <w:sz w:val="32"/>
                <w:szCs w:val="32"/>
              </w:rPr>
              <w:t xml:space="preserve">Alle activiteiten zijn goed verlopen, alle te reserveren, bestellen </w:t>
            </w:r>
            <w:r>
              <w:rPr>
                <w:b/>
                <w:sz w:val="32"/>
                <w:szCs w:val="32"/>
              </w:rPr>
              <w:lastRenderedPageBreak/>
              <w:t>of boeken zaken zijn tijdig geboekt/besteld etc.</w:t>
            </w:r>
            <w:r w:rsidR="00835726">
              <w:rPr>
                <w:b/>
                <w:sz w:val="32"/>
                <w:szCs w:val="32"/>
              </w:rPr>
              <w:t xml:space="preserve"> De samenwerking met de anderen is prettig verlopen. Nooit zijn er hooglopende conflicten en of ruzies geweest. </w:t>
            </w:r>
          </w:p>
          <w:p w:rsidR="00835726" w:rsidRDefault="00835726" w:rsidP="00921041">
            <w:pPr>
              <w:ind w:left="22"/>
              <w:rPr>
                <w:b/>
                <w:sz w:val="32"/>
                <w:szCs w:val="32"/>
              </w:rPr>
            </w:pPr>
            <w:r>
              <w:rPr>
                <w:b/>
                <w:sz w:val="32"/>
                <w:szCs w:val="32"/>
              </w:rPr>
              <w:br/>
              <w:t>Zowel bij de voorbereidingen als tijdens het kamp zelf is alles uitstekend verlopen.</w:t>
            </w:r>
          </w:p>
          <w:p w:rsidR="00921041" w:rsidRDefault="00921041" w:rsidP="00921041">
            <w:pPr>
              <w:ind w:left="22"/>
              <w:rPr>
                <w:b/>
                <w:sz w:val="32"/>
                <w:szCs w:val="32"/>
              </w:rPr>
            </w:pPr>
          </w:p>
          <w:p w:rsidR="00921041" w:rsidRDefault="00921041"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331DC5" w:rsidRDefault="00331DC5" w:rsidP="00331DC5">
      <w:pPr>
        <w:rPr>
          <w:b/>
          <w:sz w:val="32"/>
          <w:szCs w:val="32"/>
        </w:rPr>
      </w:pPr>
      <w:r>
        <w:rPr>
          <w:b/>
          <w:sz w:val="32"/>
          <w:szCs w:val="32"/>
        </w:rPr>
        <w:t>Wat heb je geleerd:</w:t>
      </w:r>
    </w:p>
    <w:p w:rsidR="00921041" w:rsidRPr="00921041" w:rsidRDefault="00921041" w:rsidP="00331DC5">
      <w:pPr>
        <w:rPr>
          <w:b/>
          <w:sz w:val="24"/>
          <w:szCs w:val="24"/>
        </w:rPr>
      </w:pPr>
      <w:r w:rsidRPr="00921041">
        <w:rPr>
          <w:b/>
          <w:sz w:val="24"/>
          <w:szCs w:val="24"/>
        </w:rPr>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286A66" w:rsidP="00921041">
            <w:pPr>
              <w:ind w:left="-38"/>
              <w:rPr>
                <w:b/>
                <w:sz w:val="32"/>
                <w:szCs w:val="32"/>
              </w:rPr>
            </w:pPr>
            <w:r>
              <w:rPr>
                <w:b/>
                <w:sz w:val="32"/>
                <w:szCs w:val="32"/>
              </w:rPr>
              <w:t>Ik heb hierbij geleerd om daadwerkelijk vooruit te plannen en ruim van te voren te starten met plannen. Eerdere activiteiten waren al bezet of niet meer beschikbaar waardoor het snel duidelijk werd dat het van belang is tijdig met dit soort zaken te beginnen.</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t>Wat is het verband tussen hetgeen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r>
              <w:rPr>
                <w:b/>
                <w:sz w:val="32"/>
                <w:szCs w:val="32"/>
              </w:rPr>
              <w:t>Hetgeen ik gedaan heb is exact datgene wat ik wilde leren. Namelijk het effectief en tijdig plannen en organiseren van zaken.</w:t>
            </w: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921041" w:rsidRDefault="00921041" w:rsidP="00921041">
      <w:pPr>
        <w:rPr>
          <w:b/>
          <w:sz w:val="24"/>
          <w:szCs w:val="24"/>
        </w:rPr>
      </w:pPr>
      <w:r>
        <w:rPr>
          <w:b/>
          <w:sz w:val="24"/>
          <w:szCs w:val="24"/>
        </w:rPr>
        <w:t xml:space="preserve">Kies één of meerdere perso(o)nen die je heeft zien functioneren bij je uitgevoerde activiteit en vraag deze om feedback. Geef ook aan wie deze persoon is en wat de functie van deze persoon is. </w:t>
      </w:r>
    </w:p>
    <w:p w:rsidR="0063167C" w:rsidRDefault="0063167C" w:rsidP="00921041">
      <w:pPr>
        <w:rPr>
          <w:b/>
          <w:sz w:val="24"/>
          <w:szCs w:val="24"/>
        </w:rPr>
      </w:pPr>
    </w:p>
    <w:p w:rsidR="0063167C" w:rsidRPr="00331DC5" w:rsidRDefault="0063167C" w:rsidP="00921041">
      <w:pPr>
        <w:rPr>
          <w:b/>
          <w:sz w:val="24"/>
          <w:szCs w:val="24"/>
        </w:rPr>
      </w:pPr>
      <w:r>
        <w:rPr>
          <w:b/>
          <w:sz w:val="24"/>
          <w:szCs w:val="24"/>
        </w:rPr>
        <w:t>Jos Bruurs (Begeleider organisatie): Heeft aangegegeven dat het kamp uitstekend verlopen is. Heeft direct aangegeven dat hij ons graag ook volgend jaar het kamp wil laten organiseren.</w:t>
      </w: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C5"/>
    <w:rsid w:val="0008651F"/>
    <w:rsid w:val="00286A66"/>
    <w:rsid w:val="003007C9"/>
    <w:rsid w:val="00304BC1"/>
    <w:rsid w:val="00331DC5"/>
    <w:rsid w:val="00525442"/>
    <w:rsid w:val="0063167C"/>
    <w:rsid w:val="006F72F1"/>
    <w:rsid w:val="00744C1D"/>
    <w:rsid w:val="007467DD"/>
    <w:rsid w:val="00806322"/>
    <w:rsid w:val="00835726"/>
    <w:rsid w:val="00894884"/>
    <w:rsid w:val="00921041"/>
    <w:rsid w:val="00AA5213"/>
    <w:rsid w:val="00AC59E7"/>
    <w:rsid w:val="00B65255"/>
    <w:rsid w:val="00B718FD"/>
    <w:rsid w:val="00D33088"/>
    <w:rsid w:val="00D54F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339</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11</cp:revision>
  <dcterms:created xsi:type="dcterms:W3CDTF">2015-03-09T14:50:00Z</dcterms:created>
  <dcterms:modified xsi:type="dcterms:W3CDTF">2015-03-10T14:25:00Z</dcterms:modified>
</cp:coreProperties>
</file>